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2A69" w14:textId="1789A8A2" w:rsidR="00EE0EDE" w:rsidRPr="001B65A9" w:rsidRDefault="00965BCC" w:rsidP="00EE0EDE">
      <w:pPr>
        <w:pStyle w:val="Header"/>
        <w:jc w:val="center"/>
        <w:rPr>
          <w:b/>
        </w:rPr>
      </w:pPr>
      <w:r>
        <w:rPr>
          <w:b/>
          <w:noProof/>
        </w:rPr>
        <w:drawing>
          <wp:inline distT="0" distB="0" distL="0" distR="0" wp14:anchorId="1403FCA7" wp14:editId="391F08E0">
            <wp:extent cx="2181225" cy="866775"/>
            <wp:effectExtent l="0" t="0" r="9525" b="9525"/>
            <wp:docPr id="2" name="Picture 2" descr="C:\Users\nahee.rosso\AppData\Local\Microsoft\Windows\INetCache\Content.MSO\BE3C35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hee.rosso\AppData\Local\Microsoft\Windows\INetCache\Content.MSO\BE3C351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866775"/>
                    </a:xfrm>
                    <a:prstGeom prst="rect">
                      <a:avLst/>
                    </a:prstGeom>
                    <a:noFill/>
                    <a:ln>
                      <a:noFill/>
                    </a:ln>
                  </pic:spPr>
                </pic:pic>
              </a:graphicData>
            </a:graphic>
          </wp:inline>
        </w:drawing>
      </w:r>
    </w:p>
    <w:p w14:paraId="4174E240" w14:textId="77777777" w:rsidR="00EE0EDE" w:rsidRPr="007C5439" w:rsidRDefault="00EE0EDE" w:rsidP="00EE0EDE">
      <w:pPr>
        <w:pStyle w:val="Header"/>
        <w:jc w:val="center"/>
        <w:rPr>
          <w:b/>
          <w:sz w:val="22"/>
          <w:szCs w:val="22"/>
        </w:rPr>
      </w:pPr>
    </w:p>
    <w:p w14:paraId="3C187E80" w14:textId="4781CF80" w:rsidR="00443113" w:rsidRDefault="00443113" w:rsidP="005A28B0">
      <w:pPr>
        <w:spacing w:after="0" w:line="240" w:lineRule="auto"/>
        <w:jc w:val="both"/>
        <w:outlineLvl w:val="0"/>
        <w:rPr>
          <w:rFonts w:ascii="Times New Roman" w:hAnsi="Times New Roman"/>
          <w:b/>
          <w:bCs/>
          <w:sz w:val="23"/>
          <w:szCs w:val="23"/>
        </w:rPr>
      </w:pPr>
      <w:r>
        <w:rPr>
          <w:rFonts w:ascii="Times New Roman" w:hAnsi="Times New Roman"/>
          <w:b/>
          <w:bCs/>
          <w:sz w:val="23"/>
          <w:szCs w:val="23"/>
        </w:rPr>
        <w:t>FOR IMMEDIATE RELEASE</w:t>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sidR="002D65BD">
        <w:rPr>
          <w:rFonts w:ascii="Times New Roman" w:hAnsi="Times New Roman"/>
          <w:b/>
          <w:bCs/>
          <w:sz w:val="23"/>
          <w:szCs w:val="23"/>
        </w:rPr>
        <w:t xml:space="preserve">       </w:t>
      </w:r>
      <w:r w:rsidR="005A28B0">
        <w:rPr>
          <w:rFonts w:ascii="Times New Roman" w:hAnsi="Times New Roman"/>
          <w:b/>
          <w:bCs/>
          <w:sz w:val="23"/>
          <w:szCs w:val="23"/>
        </w:rPr>
        <w:t xml:space="preserve">                   </w:t>
      </w:r>
      <w:r>
        <w:rPr>
          <w:rFonts w:ascii="Times New Roman" w:hAnsi="Times New Roman"/>
          <w:b/>
          <w:bCs/>
          <w:sz w:val="23"/>
          <w:szCs w:val="23"/>
        </w:rPr>
        <w:t xml:space="preserve">CONTACT:  Brian </w:t>
      </w:r>
      <w:proofErr w:type="spellStart"/>
      <w:r>
        <w:rPr>
          <w:rFonts w:ascii="Times New Roman" w:hAnsi="Times New Roman"/>
          <w:b/>
          <w:bCs/>
          <w:sz w:val="23"/>
          <w:szCs w:val="23"/>
        </w:rPr>
        <w:t>Turmail</w:t>
      </w:r>
      <w:proofErr w:type="spellEnd"/>
    </w:p>
    <w:p w14:paraId="12B9D8C2" w14:textId="120FDDC8" w:rsidR="00443113" w:rsidRDefault="00762EF5" w:rsidP="00D71DC7">
      <w:pPr>
        <w:spacing w:after="0" w:line="240" w:lineRule="auto"/>
        <w:outlineLvl w:val="0"/>
        <w:rPr>
          <w:rFonts w:ascii="Times New Roman" w:hAnsi="Times New Roman"/>
          <w:b/>
          <w:bCs/>
          <w:sz w:val="23"/>
          <w:szCs w:val="23"/>
        </w:rPr>
      </w:pPr>
      <w:r>
        <w:rPr>
          <w:rFonts w:ascii="Times New Roman" w:hAnsi="Times New Roman"/>
          <w:b/>
          <w:bCs/>
          <w:sz w:val="23"/>
          <w:szCs w:val="23"/>
        </w:rPr>
        <w:t>3/27/23</w:t>
      </w:r>
      <w:r w:rsidR="00443113">
        <w:rPr>
          <w:rFonts w:ascii="Times New Roman" w:hAnsi="Times New Roman"/>
          <w:b/>
          <w:bCs/>
          <w:sz w:val="23"/>
          <w:szCs w:val="23"/>
        </w:rPr>
        <w:tab/>
      </w:r>
      <w:r w:rsidR="00443113">
        <w:rPr>
          <w:rFonts w:ascii="Times New Roman" w:hAnsi="Times New Roman"/>
          <w:b/>
          <w:bCs/>
          <w:sz w:val="23"/>
          <w:szCs w:val="23"/>
        </w:rPr>
        <w:tab/>
      </w:r>
      <w:r w:rsidR="00443113">
        <w:rPr>
          <w:rFonts w:ascii="Times New Roman" w:hAnsi="Times New Roman"/>
          <w:b/>
          <w:bCs/>
          <w:sz w:val="23"/>
          <w:szCs w:val="23"/>
        </w:rPr>
        <w:tab/>
      </w:r>
      <w:r w:rsidR="00443113">
        <w:rPr>
          <w:rFonts w:ascii="Times New Roman" w:hAnsi="Times New Roman"/>
          <w:b/>
          <w:bCs/>
          <w:sz w:val="23"/>
          <w:szCs w:val="23"/>
        </w:rPr>
        <w:tab/>
      </w:r>
      <w:r w:rsidR="00443113">
        <w:rPr>
          <w:rFonts w:ascii="Times New Roman" w:hAnsi="Times New Roman"/>
          <w:b/>
          <w:bCs/>
          <w:sz w:val="23"/>
          <w:szCs w:val="23"/>
        </w:rPr>
        <w:tab/>
      </w:r>
      <w:r w:rsidR="00CA11E2">
        <w:rPr>
          <w:rFonts w:ascii="Times New Roman" w:hAnsi="Times New Roman"/>
          <w:b/>
          <w:bCs/>
          <w:sz w:val="23"/>
          <w:szCs w:val="23"/>
        </w:rPr>
        <w:t xml:space="preserve">     </w:t>
      </w:r>
      <w:r w:rsidR="009576C2">
        <w:rPr>
          <w:rFonts w:ascii="Times New Roman" w:hAnsi="Times New Roman"/>
          <w:b/>
          <w:bCs/>
          <w:sz w:val="23"/>
          <w:szCs w:val="23"/>
        </w:rPr>
        <w:t xml:space="preserve">              </w:t>
      </w:r>
      <w:r w:rsidR="002D65BD">
        <w:rPr>
          <w:rFonts w:ascii="Times New Roman" w:hAnsi="Times New Roman"/>
          <w:b/>
          <w:bCs/>
          <w:sz w:val="23"/>
          <w:szCs w:val="23"/>
        </w:rPr>
        <w:t xml:space="preserve"> </w:t>
      </w:r>
      <w:r w:rsidR="001D48FB">
        <w:rPr>
          <w:rFonts w:ascii="Times New Roman" w:hAnsi="Times New Roman"/>
          <w:b/>
          <w:bCs/>
          <w:sz w:val="23"/>
          <w:szCs w:val="23"/>
        </w:rPr>
        <w:tab/>
      </w:r>
      <w:r w:rsidR="00503842">
        <w:rPr>
          <w:rFonts w:ascii="Times New Roman" w:hAnsi="Times New Roman"/>
          <w:b/>
          <w:bCs/>
          <w:sz w:val="23"/>
          <w:szCs w:val="23"/>
        </w:rPr>
        <w:t xml:space="preserve">        </w:t>
      </w:r>
      <w:r w:rsidR="00443113">
        <w:rPr>
          <w:rFonts w:ascii="Times New Roman" w:hAnsi="Times New Roman"/>
          <w:b/>
          <w:sz w:val="23"/>
          <w:szCs w:val="23"/>
        </w:rPr>
        <w:t xml:space="preserve">(703) 459-0238; </w:t>
      </w:r>
      <w:hyperlink r:id="rId9" w:history="1">
        <w:r w:rsidR="002D65BD" w:rsidRPr="00116845">
          <w:rPr>
            <w:rStyle w:val="Hyperlink"/>
            <w:rFonts w:ascii="Times New Roman" w:hAnsi="Times New Roman"/>
            <w:b/>
            <w:sz w:val="23"/>
            <w:szCs w:val="23"/>
          </w:rPr>
          <w:t>brian.turmail@agc.org</w:t>
        </w:r>
      </w:hyperlink>
    </w:p>
    <w:p w14:paraId="7EBD3F4C" w14:textId="77777777" w:rsidR="00E83887" w:rsidRPr="00DD7F63" w:rsidRDefault="00B82411" w:rsidP="00B82411">
      <w:pPr>
        <w:tabs>
          <w:tab w:val="left" w:pos="3165"/>
        </w:tabs>
        <w:spacing w:after="0" w:line="240" w:lineRule="auto"/>
        <w:jc w:val="both"/>
        <w:outlineLvl w:val="0"/>
        <w:rPr>
          <w:rFonts w:ascii="Times New Roman" w:hAnsi="Times New Roman"/>
          <w:b/>
          <w:bCs/>
          <w:sz w:val="23"/>
          <w:szCs w:val="23"/>
        </w:rPr>
      </w:pPr>
      <w:r>
        <w:rPr>
          <w:rFonts w:ascii="Times New Roman" w:hAnsi="Times New Roman"/>
          <w:b/>
          <w:bCs/>
          <w:sz w:val="23"/>
          <w:szCs w:val="23"/>
        </w:rPr>
        <w:tab/>
      </w:r>
    </w:p>
    <w:p w14:paraId="3D3248FC" w14:textId="46522DF7" w:rsidR="003A4830" w:rsidRDefault="00762EF5" w:rsidP="003A4830">
      <w:pPr>
        <w:pStyle w:val="NormalWeb"/>
        <w:spacing w:before="0" w:beforeAutospacing="0" w:after="0" w:afterAutospacing="0"/>
        <w:jc w:val="center"/>
        <w:rPr>
          <w:rFonts w:ascii="Arial" w:hAnsi="Arial" w:cs="Arial"/>
          <w:color w:val="000000"/>
          <w:sz w:val="18"/>
          <w:szCs w:val="18"/>
        </w:rPr>
      </w:pPr>
      <w:r>
        <w:rPr>
          <w:b/>
          <w:bCs/>
          <w:color w:val="000000"/>
        </w:rPr>
        <w:t>Langston Construction of Piedmont, SC NA</w:t>
      </w:r>
      <w:r w:rsidR="003A4830">
        <w:rPr>
          <w:b/>
          <w:bCs/>
          <w:color w:val="000000"/>
        </w:rPr>
        <w:t xml:space="preserve">MED </w:t>
      </w:r>
      <w:r w:rsidR="008C6EA2">
        <w:rPr>
          <w:b/>
          <w:bCs/>
          <w:color w:val="000000"/>
        </w:rPr>
        <w:t xml:space="preserve">ONE OF </w:t>
      </w:r>
      <w:r w:rsidR="003A4830">
        <w:rPr>
          <w:b/>
          <w:bCs/>
          <w:color w:val="000000"/>
        </w:rPr>
        <w:t>NATION’S SAFEST CONSTRUCTION COMPAN</w:t>
      </w:r>
      <w:r w:rsidR="008C6EA2">
        <w:rPr>
          <w:b/>
          <w:bCs/>
          <w:color w:val="000000"/>
        </w:rPr>
        <w:t>IES</w:t>
      </w:r>
      <w:r w:rsidR="00957548">
        <w:rPr>
          <w:b/>
          <w:bCs/>
          <w:color w:val="000000"/>
        </w:rPr>
        <w:t xml:space="preserve"> </w:t>
      </w:r>
      <w:r w:rsidR="00D23F20">
        <w:rPr>
          <w:b/>
          <w:bCs/>
          <w:color w:val="000000"/>
        </w:rPr>
        <w:t xml:space="preserve">IN 2022 </w:t>
      </w:r>
      <w:r w:rsidR="003A4830">
        <w:rPr>
          <w:b/>
          <w:bCs/>
          <w:color w:val="000000"/>
        </w:rPr>
        <w:t>BY NATIONAL CONTRACTORS GROUP</w:t>
      </w:r>
    </w:p>
    <w:p w14:paraId="4D26C77C" w14:textId="4666C098" w:rsidR="003A4830" w:rsidRDefault="00762EF5" w:rsidP="003A4830">
      <w:pPr>
        <w:pStyle w:val="NormalWeb"/>
        <w:spacing w:before="0" w:beforeAutospacing="0" w:after="0" w:afterAutospacing="0"/>
        <w:jc w:val="center"/>
        <w:rPr>
          <w:rFonts w:ascii="Arial" w:hAnsi="Arial" w:cs="Arial"/>
          <w:color w:val="000000"/>
          <w:sz w:val="18"/>
          <w:szCs w:val="18"/>
        </w:rPr>
      </w:pPr>
      <w:r>
        <w:rPr>
          <w:i/>
          <w:iCs/>
          <w:color w:val="000000"/>
        </w:rPr>
        <w:t>Langston Construction</w:t>
      </w:r>
      <w:r w:rsidR="00D9295D" w:rsidRPr="00D9295D">
        <w:rPr>
          <w:i/>
          <w:iCs/>
          <w:color w:val="000000"/>
        </w:rPr>
        <w:t xml:space="preserve"> Wins </w:t>
      </w:r>
      <w:r w:rsidR="00D9295D">
        <w:rPr>
          <w:i/>
          <w:iCs/>
          <w:color w:val="000000"/>
        </w:rPr>
        <w:t>AGC-WTW</w:t>
      </w:r>
      <w:r w:rsidR="00D9295D" w:rsidRPr="00D9295D">
        <w:rPr>
          <w:i/>
          <w:iCs/>
          <w:color w:val="000000"/>
        </w:rPr>
        <w:t xml:space="preserve"> Construction Safety Excellence Awards</w:t>
      </w:r>
      <w:r w:rsidR="00D9295D">
        <w:rPr>
          <w:i/>
          <w:iCs/>
          <w:color w:val="000000"/>
        </w:rPr>
        <w:t xml:space="preserve"> </w:t>
      </w:r>
      <w:r>
        <w:rPr>
          <w:i/>
          <w:iCs/>
          <w:color w:val="000000"/>
        </w:rPr>
        <w:t>Second Place</w:t>
      </w:r>
      <w:r w:rsidR="00D9295D" w:rsidRPr="00D9295D">
        <w:rPr>
          <w:i/>
          <w:iCs/>
          <w:color w:val="000000"/>
        </w:rPr>
        <w:t xml:space="preserve"> as 4</w:t>
      </w:r>
      <w:r w:rsidR="00924C5A">
        <w:rPr>
          <w:i/>
          <w:iCs/>
          <w:color w:val="000000"/>
        </w:rPr>
        <w:t>7</w:t>
      </w:r>
      <w:r w:rsidR="00D9295D" w:rsidRPr="00D9295D">
        <w:rPr>
          <w:i/>
          <w:iCs/>
          <w:color w:val="000000"/>
        </w:rPr>
        <w:t xml:space="preserve"> Other Companies Win Awards for Quality Construction Safety Programs</w:t>
      </w:r>
    </w:p>
    <w:p w14:paraId="77B7551C" w14:textId="03E18A2F" w:rsidR="006F21FB" w:rsidRPr="003D519C" w:rsidRDefault="00762EF5" w:rsidP="003A4830">
      <w:pPr>
        <w:pStyle w:val="NormalWeb"/>
        <w:spacing w:after="0" w:afterAutospacing="0"/>
        <w:jc w:val="both"/>
        <w:rPr>
          <w:color w:val="000000"/>
        </w:rPr>
      </w:pPr>
      <w:r>
        <w:rPr>
          <w:color w:val="000000"/>
        </w:rPr>
        <w:t>Langston Construction</w:t>
      </w:r>
      <w:r w:rsidR="003A4830" w:rsidRPr="003D519C">
        <w:rPr>
          <w:color w:val="000000"/>
        </w:rPr>
        <w:t xml:space="preserve"> was </w:t>
      </w:r>
      <w:r w:rsidR="00B279C4">
        <w:rPr>
          <w:color w:val="000000"/>
        </w:rPr>
        <w:t>recognized for having</w:t>
      </w:r>
      <w:r w:rsidR="0073181B">
        <w:rPr>
          <w:color w:val="000000"/>
        </w:rPr>
        <w:t xml:space="preserve"> one of</w:t>
      </w:r>
      <w:r w:rsidR="003A4830" w:rsidRPr="003D519C">
        <w:rPr>
          <w:color w:val="000000"/>
        </w:rPr>
        <w:t xml:space="preserve"> the nation’s </w:t>
      </w:r>
      <w:r w:rsidR="00A07A19" w:rsidRPr="003D519C">
        <w:rPr>
          <w:color w:val="000000"/>
        </w:rPr>
        <w:t>top</w:t>
      </w:r>
      <w:r w:rsidR="003A4830" w:rsidRPr="003D519C">
        <w:rPr>
          <w:color w:val="000000"/>
        </w:rPr>
        <w:t xml:space="preserve"> construction </w:t>
      </w:r>
      <w:r w:rsidR="000325EE" w:rsidRPr="003D519C">
        <w:rPr>
          <w:color w:val="000000"/>
        </w:rPr>
        <w:t xml:space="preserve">safety and </w:t>
      </w:r>
      <w:r w:rsidR="00941671">
        <w:rPr>
          <w:color w:val="000000"/>
        </w:rPr>
        <w:t xml:space="preserve">health </w:t>
      </w:r>
      <w:r w:rsidR="000325EE" w:rsidRPr="003D519C">
        <w:rPr>
          <w:color w:val="000000"/>
        </w:rPr>
        <w:t>p</w:t>
      </w:r>
      <w:r w:rsidR="007031E0">
        <w:rPr>
          <w:color w:val="000000"/>
        </w:rPr>
        <w:t>rogram</w:t>
      </w:r>
      <w:r w:rsidR="0073181B">
        <w:rPr>
          <w:color w:val="000000"/>
        </w:rPr>
        <w:t>s</w:t>
      </w:r>
      <w:r w:rsidR="000325EE" w:rsidRPr="003D519C">
        <w:rPr>
          <w:color w:val="000000"/>
        </w:rPr>
        <w:t xml:space="preserve"> in 20</w:t>
      </w:r>
      <w:r w:rsidR="00087133" w:rsidRPr="003D519C">
        <w:rPr>
          <w:color w:val="000000"/>
        </w:rPr>
        <w:t>2</w:t>
      </w:r>
      <w:r w:rsidR="00D23F20">
        <w:rPr>
          <w:color w:val="000000"/>
        </w:rPr>
        <w:t>2</w:t>
      </w:r>
      <w:r w:rsidR="00087133" w:rsidRPr="003D519C">
        <w:rPr>
          <w:color w:val="000000"/>
        </w:rPr>
        <w:t xml:space="preserve"> </w:t>
      </w:r>
      <w:r w:rsidR="003A4830" w:rsidRPr="003D519C">
        <w:rPr>
          <w:color w:val="000000"/>
        </w:rPr>
        <w:t>by the Associated General Contractors of America</w:t>
      </w:r>
      <w:r w:rsidR="0047494F">
        <w:rPr>
          <w:color w:val="000000"/>
        </w:rPr>
        <w:t xml:space="preserve"> (AGC)</w:t>
      </w:r>
      <w:r w:rsidR="003A4830" w:rsidRPr="003D519C">
        <w:rPr>
          <w:color w:val="000000"/>
        </w:rPr>
        <w:t xml:space="preserve">. The association, which oversees the </w:t>
      </w:r>
      <w:r w:rsidR="002C2EF8">
        <w:rPr>
          <w:color w:val="000000"/>
        </w:rPr>
        <w:t xml:space="preserve">prestigious </w:t>
      </w:r>
      <w:r w:rsidR="00003345">
        <w:rPr>
          <w:color w:val="000000"/>
        </w:rPr>
        <w:t>AGC-</w:t>
      </w:r>
      <w:r w:rsidR="003A4830" w:rsidRPr="003D519C">
        <w:rPr>
          <w:color w:val="000000"/>
        </w:rPr>
        <w:t xml:space="preserve">WTW Construction Safety Excellence Awards, an annual ranking of construction safety </w:t>
      </w:r>
      <w:r w:rsidR="00941671">
        <w:rPr>
          <w:color w:val="000000"/>
        </w:rPr>
        <w:t xml:space="preserve">and health </w:t>
      </w:r>
      <w:r w:rsidR="003A4830" w:rsidRPr="003D519C">
        <w:rPr>
          <w:color w:val="000000"/>
        </w:rPr>
        <w:t xml:space="preserve">programs, noted that </w:t>
      </w:r>
      <w:r w:rsidR="00087133" w:rsidRPr="003D519C">
        <w:rPr>
          <w:color w:val="000000"/>
        </w:rPr>
        <w:t>4</w:t>
      </w:r>
      <w:r w:rsidR="00941671">
        <w:rPr>
          <w:color w:val="000000"/>
        </w:rPr>
        <w:t>7</w:t>
      </w:r>
      <w:r w:rsidR="003A4830" w:rsidRPr="003D519C">
        <w:rPr>
          <w:color w:val="000000"/>
        </w:rPr>
        <w:t xml:space="preserve"> other companies were also selected as winners for the</w:t>
      </w:r>
      <w:r w:rsidR="00EB0289">
        <w:rPr>
          <w:color w:val="000000"/>
        </w:rPr>
        <w:t>ir</w:t>
      </w:r>
      <w:r w:rsidR="003A4830" w:rsidRPr="003D519C">
        <w:rPr>
          <w:color w:val="000000"/>
        </w:rPr>
        <w:t xml:space="preserve"> </w:t>
      </w:r>
      <w:r w:rsidR="00EB0289" w:rsidRPr="00EB0289">
        <w:rPr>
          <w:color w:val="000000"/>
        </w:rPr>
        <w:t>commitment to safety and occupational health management and risk control</w:t>
      </w:r>
      <w:r w:rsidR="003A4830" w:rsidRPr="003D519C">
        <w:rPr>
          <w:color w:val="000000"/>
        </w:rPr>
        <w:t>.</w:t>
      </w:r>
    </w:p>
    <w:p w14:paraId="022F0332" w14:textId="31A3C57D" w:rsidR="00B279C4" w:rsidRDefault="00DE58A0" w:rsidP="00617B66">
      <w:pPr>
        <w:pStyle w:val="NormalWeb"/>
        <w:spacing w:after="0" w:afterAutospacing="0"/>
        <w:jc w:val="both"/>
        <w:rPr>
          <w:color w:val="000000"/>
        </w:rPr>
      </w:pPr>
      <w:r>
        <w:rPr>
          <w:color w:val="000000"/>
        </w:rPr>
        <w:t>“We invest so much time and energy in organizing what is a very rigorous awards program because this is a vehicle for elevating the safety and health of the industry”</w:t>
      </w:r>
      <w:r w:rsidR="00B279C4" w:rsidRPr="00617B66">
        <w:rPr>
          <w:color w:val="000000"/>
        </w:rPr>
        <w:t> </w:t>
      </w:r>
      <w:r w:rsidR="00B279C4" w:rsidRPr="00617B66">
        <w:rPr>
          <w:rStyle w:val="normaltextrun"/>
          <w:color w:val="000000"/>
          <w:shd w:val="clear" w:color="auto" w:fill="FFFFFF"/>
        </w:rPr>
        <w:t>said </w:t>
      </w:r>
      <w:r w:rsidR="00F0423E" w:rsidRPr="00617B66">
        <w:rPr>
          <w:rStyle w:val="normaltextrun"/>
          <w:color w:val="000000"/>
          <w:shd w:val="clear" w:color="auto" w:fill="FFFFFF"/>
        </w:rPr>
        <w:t xml:space="preserve">Dan </w:t>
      </w:r>
      <w:proofErr w:type="spellStart"/>
      <w:r w:rsidR="00F0423E" w:rsidRPr="00617B66">
        <w:rPr>
          <w:rStyle w:val="normaltextrun"/>
          <w:color w:val="000000"/>
          <w:shd w:val="clear" w:color="auto" w:fill="FFFFFF"/>
        </w:rPr>
        <w:t>Fordice</w:t>
      </w:r>
      <w:proofErr w:type="spellEnd"/>
      <w:r w:rsidR="00B279C4" w:rsidRPr="00617B66">
        <w:rPr>
          <w:rStyle w:val="normaltextrun"/>
          <w:color w:val="000000"/>
          <w:shd w:val="clear" w:color="auto" w:fill="FFFFFF"/>
        </w:rPr>
        <w:t>, the association’s president and </w:t>
      </w:r>
      <w:r w:rsidR="00F0423E" w:rsidRPr="00617B66">
        <w:rPr>
          <w:rStyle w:val="normaltextrun"/>
          <w:color w:val="000000"/>
          <w:shd w:val="clear" w:color="auto" w:fill="FFFFFF"/>
        </w:rPr>
        <w:t>vice-</w:t>
      </w:r>
      <w:r w:rsidR="00B279C4" w:rsidRPr="00617B66">
        <w:rPr>
          <w:rStyle w:val="normaltextrun"/>
          <w:color w:val="000000"/>
          <w:shd w:val="clear" w:color="auto" w:fill="FFFFFF"/>
        </w:rPr>
        <w:t>president </w:t>
      </w:r>
      <w:r w:rsidR="00F0423E" w:rsidRPr="00617B66">
        <w:rPr>
          <w:rStyle w:val="normaltextrun"/>
          <w:color w:val="000000"/>
          <w:shd w:val="clear" w:color="auto" w:fill="FFFFFF"/>
        </w:rPr>
        <w:t xml:space="preserve">of </w:t>
      </w:r>
      <w:proofErr w:type="spellStart"/>
      <w:r w:rsidR="00F0423E" w:rsidRPr="00617B66">
        <w:rPr>
          <w:rStyle w:val="normaltextrun"/>
          <w:color w:val="000000"/>
          <w:shd w:val="clear" w:color="auto" w:fill="FFFFFF"/>
        </w:rPr>
        <w:t>Fordice</w:t>
      </w:r>
      <w:proofErr w:type="spellEnd"/>
      <w:r w:rsidR="00F0423E" w:rsidRPr="00617B66">
        <w:rPr>
          <w:rStyle w:val="normaltextrun"/>
          <w:color w:val="000000"/>
          <w:shd w:val="clear" w:color="auto" w:fill="FFFFFF"/>
        </w:rPr>
        <w:t xml:space="preserve"> Construction Co. in Vicksburg, Mississippi</w:t>
      </w:r>
      <w:r w:rsidR="00B279C4" w:rsidRPr="00617B66">
        <w:rPr>
          <w:rStyle w:val="normaltextrun"/>
          <w:color w:val="000000"/>
          <w:shd w:val="clear" w:color="auto" w:fill="FFFFFF"/>
        </w:rPr>
        <w:t>.  </w:t>
      </w:r>
      <w:r w:rsidR="00B279C4" w:rsidRPr="008B6C3F">
        <w:rPr>
          <w:color w:val="000000"/>
        </w:rPr>
        <w:t>“</w:t>
      </w:r>
      <w:r>
        <w:rPr>
          <w:color w:val="000000"/>
        </w:rPr>
        <w:t>By finding and highlighting some of the very best industry safety and health programs, we are seeking to elevate safety and health within the entire industry</w:t>
      </w:r>
      <w:r w:rsidR="008B6C3F" w:rsidRPr="008B6C3F">
        <w:rPr>
          <w:color w:val="000000"/>
        </w:rPr>
        <w:t>.</w:t>
      </w:r>
      <w:r w:rsidR="00B279C4" w:rsidRPr="008B6C3F">
        <w:rPr>
          <w:color w:val="000000"/>
        </w:rPr>
        <w:t>”</w:t>
      </w:r>
    </w:p>
    <w:p w14:paraId="751CAF8A" w14:textId="03903327" w:rsidR="00B279C4" w:rsidRPr="003D519C" w:rsidRDefault="00762EF5" w:rsidP="006336EE">
      <w:pPr>
        <w:pStyle w:val="NormalWeb"/>
        <w:spacing w:after="0" w:afterAutospacing="0"/>
        <w:jc w:val="both"/>
        <w:rPr>
          <w:color w:val="000000"/>
        </w:rPr>
      </w:pPr>
      <w:r>
        <w:rPr>
          <w:color w:val="000000"/>
        </w:rPr>
        <w:t>Langston Construction</w:t>
      </w:r>
      <w:r w:rsidR="00DE58A0" w:rsidRPr="004205A8">
        <w:rPr>
          <w:color w:val="000000"/>
        </w:rPr>
        <w:t xml:space="preserve"> was judged and selected as the </w:t>
      </w:r>
      <w:r>
        <w:rPr>
          <w:color w:val="000000"/>
        </w:rPr>
        <w:t>second</w:t>
      </w:r>
      <w:r w:rsidR="00DE58A0" w:rsidRPr="004205A8">
        <w:rPr>
          <w:color w:val="000000"/>
        </w:rPr>
        <w:t xml:space="preserve"> winner </w:t>
      </w:r>
      <w:r w:rsidR="00CF66B8">
        <w:rPr>
          <w:color w:val="000000"/>
        </w:rPr>
        <w:t xml:space="preserve">in the </w:t>
      </w:r>
      <w:r>
        <w:rPr>
          <w:color w:val="000000"/>
        </w:rPr>
        <w:t>Utility Infrastructure</w:t>
      </w:r>
      <w:r w:rsidR="00E00C35">
        <w:rPr>
          <w:color w:val="000000"/>
        </w:rPr>
        <w:t xml:space="preserve"> division, </w:t>
      </w:r>
      <w:r w:rsidRPr="00762EF5">
        <w:rPr>
          <w:color w:val="000000"/>
        </w:rPr>
        <w:t>under 200,000</w:t>
      </w:r>
      <w:r w:rsidR="00BC0755">
        <w:rPr>
          <w:color w:val="000000"/>
        </w:rPr>
        <w:t xml:space="preserve"> work hours</w:t>
      </w:r>
      <w:r w:rsidR="00DE58A0" w:rsidRPr="004205A8">
        <w:rPr>
          <w:color w:val="000000"/>
        </w:rPr>
        <w:t xml:space="preserve">. </w:t>
      </w:r>
      <w:proofErr w:type="spellStart"/>
      <w:r w:rsidR="00F0423E">
        <w:rPr>
          <w:color w:val="000000"/>
        </w:rPr>
        <w:t>Fordice</w:t>
      </w:r>
      <w:proofErr w:type="spellEnd"/>
      <w:r w:rsidR="00B279C4" w:rsidRPr="003D519C">
        <w:rPr>
          <w:color w:val="000000"/>
        </w:rPr>
        <w:t xml:space="preserve"> noted that there are multiple winners because the awards are distributed for several </w:t>
      </w:r>
      <w:r w:rsidR="00C3510B">
        <w:rPr>
          <w:color w:val="000000"/>
        </w:rPr>
        <w:t xml:space="preserve">divisions and </w:t>
      </w:r>
      <w:r w:rsidR="00B279C4" w:rsidRPr="003D519C">
        <w:rPr>
          <w:color w:val="000000"/>
        </w:rPr>
        <w:t>categories, based on the amount and type of work performed. He added that the AGC-WTW Construction Safety Excellence Award</w:t>
      </w:r>
      <w:r w:rsidR="0049197F">
        <w:rPr>
          <w:color w:val="000000"/>
        </w:rPr>
        <w:t>s</w:t>
      </w:r>
      <w:r w:rsidR="00B279C4" w:rsidRPr="003D519C">
        <w:rPr>
          <w:color w:val="000000"/>
        </w:rPr>
        <w:t xml:space="preserve"> winners are</w:t>
      </w:r>
      <w:r w:rsidR="007F2FF4">
        <w:rPr>
          <w:color w:val="000000"/>
        </w:rPr>
        <w:t xml:space="preserve"> </w:t>
      </w:r>
      <w:r w:rsidR="00B279C4" w:rsidRPr="003D519C">
        <w:rPr>
          <w:color w:val="000000"/>
        </w:rPr>
        <w:t>selected by a panel of five independent safety</w:t>
      </w:r>
      <w:r w:rsidR="0049197F">
        <w:rPr>
          <w:color w:val="000000"/>
        </w:rPr>
        <w:t xml:space="preserve"> and health</w:t>
      </w:r>
      <w:r w:rsidR="00B279C4" w:rsidRPr="003D519C">
        <w:rPr>
          <w:color w:val="000000"/>
        </w:rPr>
        <w:t xml:space="preserve"> professionals within the</w:t>
      </w:r>
      <w:r w:rsidR="0081461D">
        <w:rPr>
          <w:color w:val="000000"/>
        </w:rPr>
        <w:t xml:space="preserve"> </w:t>
      </w:r>
      <w:r w:rsidR="00E5050D">
        <w:rPr>
          <w:color w:val="000000"/>
        </w:rPr>
        <w:t>construction industry</w:t>
      </w:r>
      <w:r w:rsidR="00B279C4" w:rsidRPr="003D519C">
        <w:rPr>
          <w:color w:val="000000"/>
        </w:rPr>
        <w:t>. </w:t>
      </w:r>
      <w:r w:rsidR="00CE6AD2">
        <w:rPr>
          <w:color w:val="000000"/>
        </w:rPr>
        <w:t>“</w:t>
      </w:r>
      <w:r w:rsidR="00CE6AD2" w:rsidRPr="004205A8">
        <w:rPr>
          <w:color w:val="000000"/>
        </w:rPr>
        <w:t>The</w:t>
      </w:r>
      <w:r w:rsidR="00CE6AD2">
        <w:rPr>
          <w:color w:val="000000"/>
        </w:rPr>
        <w:t>se</w:t>
      </w:r>
      <w:r w:rsidR="00CE6AD2" w:rsidRPr="004205A8">
        <w:rPr>
          <w:color w:val="000000"/>
        </w:rPr>
        <w:t xml:space="preserve"> firm developed and implemented exceptional safety and risk control programs through continuous improvement and maintenance of their safety and health management systems</w:t>
      </w:r>
      <w:r w:rsidR="00CE6AD2">
        <w:rPr>
          <w:color w:val="000000"/>
        </w:rPr>
        <w:t xml:space="preserve">,” said </w:t>
      </w:r>
      <w:proofErr w:type="spellStart"/>
      <w:r w:rsidR="00CE6AD2">
        <w:rPr>
          <w:color w:val="000000"/>
        </w:rPr>
        <w:t>Fordice</w:t>
      </w:r>
      <w:proofErr w:type="spellEnd"/>
      <w:r w:rsidR="00CE6AD2">
        <w:rPr>
          <w:color w:val="000000"/>
        </w:rPr>
        <w:t xml:space="preserve">. </w:t>
      </w:r>
      <w:r w:rsidR="00B279C4" w:rsidRPr="003D519C">
        <w:rPr>
          <w:color w:val="000000"/>
        </w:rPr>
        <w:t xml:space="preserve">Finals judging for the awards program took place during the contractors’ association’s annual convention in </w:t>
      </w:r>
      <w:r w:rsidR="005E5401">
        <w:rPr>
          <w:color w:val="000000"/>
        </w:rPr>
        <w:t>Las Vegas</w:t>
      </w:r>
      <w:r w:rsidR="00B279C4" w:rsidRPr="003D519C">
        <w:rPr>
          <w:color w:val="000000"/>
        </w:rPr>
        <w:t xml:space="preserve">, </w:t>
      </w:r>
      <w:r w:rsidR="005E5401">
        <w:rPr>
          <w:color w:val="000000"/>
        </w:rPr>
        <w:t>Nevada</w:t>
      </w:r>
      <w:r w:rsidR="00B279C4" w:rsidRPr="003D519C">
        <w:rPr>
          <w:color w:val="000000"/>
        </w:rPr>
        <w:t>.</w:t>
      </w:r>
      <w:r w:rsidR="00E213A2">
        <w:rPr>
          <w:color w:val="000000"/>
        </w:rPr>
        <w:t xml:space="preserve"> </w:t>
      </w:r>
    </w:p>
    <w:p w14:paraId="761ABF26" w14:textId="07A641B9" w:rsidR="00B279C4" w:rsidRPr="003D519C" w:rsidRDefault="008C1562" w:rsidP="008C1562">
      <w:pPr>
        <w:pStyle w:val="NormalWeb"/>
        <w:spacing w:after="0" w:afterAutospacing="0"/>
        <w:jc w:val="both"/>
        <w:rPr>
          <w:color w:val="000000"/>
        </w:rPr>
      </w:pPr>
      <w:r w:rsidRPr="008C1562">
        <w:rPr>
          <w:color w:val="000000"/>
        </w:rPr>
        <w:t>“WTW is proud to be a partner in safety with AGC by sponsoring the Construction Safety Excellence Awards.</w:t>
      </w:r>
      <w:r w:rsidR="00C34D12">
        <w:rPr>
          <w:color w:val="000000"/>
        </w:rPr>
        <w:t xml:space="preserve"> </w:t>
      </w:r>
      <w:r w:rsidRPr="008C1562">
        <w:rPr>
          <w:color w:val="000000"/>
        </w:rPr>
        <w:t>For over 30 years, this partnership has supported the construction industry by recognizing construction companies that go above and beyond minimum safety and risk control standards. These contractors are leaders in the construction community</w:t>
      </w:r>
      <w:r w:rsidR="00DA7D5F">
        <w:rPr>
          <w:color w:val="000000"/>
        </w:rPr>
        <w:t>,”</w:t>
      </w:r>
      <w:r w:rsidR="00924689">
        <w:rPr>
          <w:color w:val="000000"/>
        </w:rPr>
        <w:t xml:space="preserve"> </w:t>
      </w:r>
      <w:r w:rsidRPr="008C1562">
        <w:rPr>
          <w:color w:val="000000"/>
        </w:rPr>
        <w:t xml:space="preserve">said Mike </w:t>
      </w:r>
      <w:proofErr w:type="spellStart"/>
      <w:r w:rsidRPr="008C1562">
        <w:rPr>
          <w:color w:val="000000"/>
        </w:rPr>
        <w:t>Fredebeil</w:t>
      </w:r>
      <w:proofErr w:type="spellEnd"/>
      <w:r w:rsidR="00DA7D5F">
        <w:rPr>
          <w:color w:val="000000"/>
        </w:rPr>
        <w:t>,</w:t>
      </w:r>
      <w:r w:rsidRPr="008C1562">
        <w:rPr>
          <w:color w:val="000000"/>
        </w:rPr>
        <w:t xml:space="preserve"> CSP, Senior VP and Executive Director </w:t>
      </w:r>
      <w:r w:rsidR="00DA7D5F">
        <w:rPr>
          <w:color w:val="000000"/>
        </w:rPr>
        <w:t xml:space="preserve">of </w:t>
      </w:r>
      <w:r w:rsidRPr="008C1562">
        <w:rPr>
          <w:color w:val="000000"/>
        </w:rPr>
        <w:t>Construction Safety and Risk Control, Willis Towers Watson.</w:t>
      </w:r>
      <w:r w:rsidR="00B279C4" w:rsidRPr="003D519C">
        <w:rPr>
          <w:color w:val="000000"/>
        </w:rPr>
        <w:t xml:space="preserve"> </w:t>
      </w:r>
    </w:p>
    <w:p w14:paraId="6BBA216B" w14:textId="34AF152B" w:rsidR="004A4792" w:rsidRPr="003D519C" w:rsidRDefault="00762EF5" w:rsidP="00CF3450">
      <w:pPr>
        <w:pStyle w:val="NormalWeb"/>
        <w:spacing w:after="0" w:afterAutospacing="0"/>
        <w:jc w:val="both"/>
        <w:rPr>
          <w:color w:val="000000"/>
        </w:rPr>
      </w:pPr>
      <w:hyperlink r:id="rId10" w:history="1">
        <w:r w:rsidR="003A4830" w:rsidRPr="003D519C">
          <w:rPr>
            <w:rStyle w:val="Hyperlink"/>
          </w:rPr>
          <w:t>View</w:t>
        </w:r>
      </w:hyperlink>
      <w:r w:rsidR="003A4830" w:rsidRPr="003D519C">
        <w:rPr>
          <w:color w:val="000000"/>
        </w:rPr>
        <w:t xml:space="preserve"> entire </w:t>
      </w:r>
      <w:r w:rsidR="003A4830" w:rsidRPr="003D519C">
        <w:t>list</w:t>
      </w:r>
      <w:r w:rsidR="003A4830" w:rsidRPr="003D519C">
        <w:rPr>
          <w:color w:val="000000"/>
        </w:rPr>
        <w:t> of winners</w:t>
      </w:r>
      <w:r w:rsidR="004F2084" w:rsidRPr="003D519C">
        <w:rPr>
          <w:color w:val="000000"/>
        </w:rPr>
        <w:t>.</w:t>
      </w:r>
      <w:r w:rsidR="0097097E">
        <w:rPr>
          <w:color w:val="000000"/>
        </w:rPr>
        <w:t xml:space="preserve"> </w:t>
      </w:r>
      <w:hyperlink r:id="rId11" w:history="1">
        <w:r w:rsidR="0056291C" w:rsidRPr="0056291C">
          <w:rPr>
            <w:rStyle w:val="Hyperlink"/>
          </w:rPr>
          <w:t>View</w:t>
        </w:r>
      </w:hyperlink>
      <w:r w:rsidR="0056291C">
        <w:rPr>
          <w:color w:val="000000"/>
        </w:rPr>
        <w:t xml:space="preserve"> ceremony photos.</w:t>
      </w:r>
    </w:p>
    <w:p w14:paraId="708F71E5" w14:textId="709DAB1B" w:rsidR="004A0A89" w:rsidRPr="008637E1" w:rsidRDefault="003A4830" w:rsidP="004A4792">
      <w:pPr>
        <w:pStyle w:val="NormalWeb"/>
        <w:spacing w:after="0" w:afterAutospacing="0"/>
        <w:jc w:val="center"/>
        <w:rPr>
          <w:b/>
          <w:bCs/>
        </w:rPr>
      </w:pPr>
      <w:r>
        <w:rPr>
          <w:color w:val="000000"/>
          <w:sz w:val="22"/>
          <w:szCs w:val="22"/>
        </w:rPr>
        <w:t>###</w:t>
      </w:r>
    </w:p>
    <w:sectPr w:rsidR="004A0A89" w:rsidRPr="008637E1" w:rsidSect="004A4792">
      <w:pgSz w:w="12240" w:h="15840"/>
      <w:pgMar w:top="54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02"/>
    <w:rsid w:val="00003345"/>
    <w:rsid w:val="000107A0"/>
    <w:rsid w:val="0001759F"/>
    <w:rsid w:val="00026BBB"/>
    <w:rsid w:val="000325EE"/>
    <w:rsid w:val="0003328D"/>
    <w:rsid w:val="000360B1"/>
    <w:rsid w:val="00040BBA"/>
    <w:rsid w:val="00047788"/>
    <w:rsid w:val="000513C6"/>
    <w:rsid w:val="00052D32"/>
    <w:rsid w:val="00061940"/>
    <w:rsid w:val="0008011C"/>
    <w:rsid w:val="00087133"/>
    <w:rsid w:val="00096802"/>
    <w:rsid w:val="000A238F"/>
    <w:rsid w:val="000A4026"/>
    <w:rsid w:val="000A4887"/>
    <w:rsid w:val="000B3A4C"/>
    <w:rsid w:val="000B5E31"/>
    <w:rsid w:val="000C06EC"/>
    <w:rsid w:val="000D0F88"/>
    <w:rsid w:val="000E3448"/>
    <w:rsid w:val="001146D5"/>
    <w:rsid w:val="00114F24"/>
    <w:rsid w:val="001208FF"/>
    <w:rsid w:val="00125486"/>
    <w:rsid w:val="00134AD3"/>
    <w:rsid w:val="00164E1D"/>
    <w:rsid w:val="001673FD"/>
    <w:rsid w:val="00167BF1"/>
    <w:rsid w:val="001B0100"/>
    <w:rsid w:val="001B0AAB"/>
    <w:rsid w:val="001B22ED"/>
    <w:rsid w:val="001C35E0"/>
    <w:rsid w:val="001C3C87"/>
    <w:rsid w:val="001D48FB"/>
    <w:rsid w:val="002108C2"/>
    <w:rsid w:val="00216868"/>
    <w:rsid w:val="00231112"/>
    <w:rsid w:val="00237D11"/>
    <w:rsid w:val="00250556"/>
    <w:rsid w:val="00250B2F"/>
    <w:rsid w:val="0025348F"/>
    <w:rsid w:val="0027080E"/>
    <w:rsid w:val="00282D18"/>
    <w:rsid w:val="002852AA"/>
    <w:rsid w:val="00287CBE"/>
    <w:rsid w:val="002A35A0"/>
    <w:rsid w:val="002B24C0"/>
    <w:rsid w:val="002B3B9E"/>
    <w:rsid w:val="002B78A1"/>
    <w:rsid w:val="002C0CBC"/>
    <w:rsid w:val="002C2EF8"/>
    <w:rsid w:val="002C5AA1"/>
    <w:rsid w:val="002D65BD"/>
    <w:rsid w:val="002E3AE1"/>
    <w:rsid w:val="002E7B66"/>
    <w:rsid w:val="00310D18"/>
    <w:rsid w:val="00313C13"/>
    <w:rsid w:val="00381BA9"/>
    <w:rsid w:val="003835C3"/>
    <w:rsid w:val="0039422C"/>
    <w:rsid w:val="003969B6"/>
    <w:rsid w:val="003A1079"/>
    <w:rsid w:val="003A4830"/>
    <w:rsid w:val="003B0D54"/>
    <w:rsid w:val="003B1B56"/>
    <w:rsid w:val="003B663E"/>
    <w:rsid w:val="003C269B"/>
    <w:rsid w:val="003D519C"/>
    <w:rsid w:val="003F4EF1"/>
    <w:rsid w:val="003F7EEB"/>
    <w:rsid w:val="00410193"/>
    <w:rsid w:val="00411AC9"/>
    <w:rsid w:val="00414D10"/>
    <w:rsid w:val="00417478"/>
    <w:rsid w:val="004205A8"/>
    <w:rsid w:val="00422F66"/>
    <w:rsid w:val="0042686B"/>
    <w:rsid w:val="0043413C"/>
    <w:rsid w:val="00443113"/>
    <w:rsid w:val="00453BC9"/>
    <w:rsid w:val="004543E6"/>
    <w:rsid w:val="004551CC"/>
    <w:rsid w:val="00464119"/>
    <w:rsid w:val="00464DF4"/>
    <w:rsid w:val="00465BB0"/>
    <w:rsid w:val="004712BE"/>
    <w:rsid w:val="00473E3F"/>
    <w:rsid w:val="0047494F"/>
    <w:rsid w:val="0047607E"/>
    <w:rsid w:val="00490E88"/>
    <w:rsid w:val="0049197F"/>
    <w:rsid w:val="004932F5"/>
    <w:rsid w:val="0049659B"/>
    <w:rsid w:val="004A0A89"/>
    <w:rsid w:val="004A4792"/>
    <w:rsid w:val="004C5C78"/>
    <w:rsid w:val="004D2DC8"/>
    <w:rsid w:val="004E3B51"/>
    <w:rsid w:val="004E6396"/>
    <w:rsid w:val="004F09C9"/>
    <w:rsid w:val="004F0BAC"/>
    <w:rsid w:val="004F2084"/>
    <w:rsid w:val="004F4706"/>
    <w:rsid w:val="004F7CEF"/>
    <w:rsid w:val="00503842"/>
    <w:rsid w:val="0053398D"/>
    <w:rsid w:val="00535F54"/>
    <w:rsid w:val="00536D2A"/>
    <w:rsid w:val="00543A3E"/>
    <w:rsid w:val="00545A15"/>
    <w:rsid w:val="0056291C"/>
    <w:rsid w:val="005853B4"/>
    <w:rsid w:val="005A28B0"/>
    <w:rsid w:val="005A3BC1"/>
    <w:rsid w:val="005A3FA8"/>
    <w:rsid w:val="005C0F6C"/>
    <w:rsid w:val="005D3516"/>
    <w:rsid w:val="005E088E"/>
    <w:rsid w:val="005E2ACA"/>
    <w:rsid w:val="005E348A"/>
    <w:rsid w:val="005E5401"/>
    <w:rsid w:val="005F55B2"/>
    <w:rsid w:val="00616D85"/>
    <w:rsid w:val="00616DE8"/>
    <w:rsid w:val="00617B66"/>
    <w:rsid w:val="00626D03"/>
    <w:rsid w:val="006336EE"/>
    <w:rsid w:val="00642AF9"/>
    <w:rsid w:val="00651FD2"/>
    <w:rsid w:val="006858F2"/>
    <w:rsid w:val="00691631"/>
    <w:rsid w:val="00697B94"/>
    <w:rsid w:val="006A4982"/>
    <w:rsid w:val="006A4ADD"/>
    <w:rsid w:val="006A5601"/>
    <w:rsid w:val="006C13F3"/>
    <w:rsid w:val="006D4A41"/>
    <w:rsid w:val="006E4E6B"/>
    <w:rsid w:val="006E78A1"/>
    <w:rsid w:val="006F188A"/>
    <w:rsid w:val="006F21FB"/>
    <w:rsid w:val="006F69E0"/>
    <w:rsid w:val="007031E0"/>
    <w:rsid w:val="00716E03"/>
    <w:rsid w:val="0071740C"/>
    <w:rsid w:val="00723F70"/>
    <w:rsid w:val="00731304"/>
    <w:rsid w:val="0073181B"/>
    <w:rsid w:val="00733F48"/>
    <w:rsid w:val="00744571"/>
    <w:rsid w:val="00753F47"/>
    <w:rsid w:val="00761195"/>
    <w:rsid w:val="00762EF5"/>
    <w:rsid w:val="00770300"/>
    <w:rsid w:val="00786433"/>
    <w:rsid w:val="00794688"/>
    <w:rsid w:val="007D35CD"/>
    <w:rsid w:val="007D4209"/>
    <w:rsid w:val="007D6364"/>
    <w:rsid w:val="007F2FF4"/>
    <w:rsid w:val="00814061"/>
    <w:rsid w:val="0081461D"/>
    <w:rsid w:val="00820EF9"/>
    <w:rsid w:val="00832DF9"/>
    <w:rsid w:val="008660A7"/>
    <w:rsid w:val="0086691F"/>
    <w:rsid w:val="008B3108"/>
    <w:rsid w:val="008B6C3F"/>
    <w:rsid w:val="008C1562"/>
    <w:rsid w:val="008C1EB3"/>
    <w:rsid w:val="008C473E"/>
    <w:rsid w:val="008C6EA2"/>
    <w:rsid w:val="008D6DB3"/>
    <w:rsid w:val="008F3874"/>
    <w:rsid w:val="00901716"/>
    <w:rsid w:val="009032DD"/>
    <w:rsid w:val="00924689"/>
    <w:rsid w:val="00924C5A"/>
    <w:rsid w:val="00941671"/>
    <w:rsid w:val="0094759B"/>
    <w:rsid w:val="00957548"/>
    <w:rsid w:val="009576C2"/>
    <w:rsid w:val="00965BCC"/>
    <w:rsid w:val="0097097E"/>
    <w:rsid w:val="00990690"/>
    <w:rsid w:val="009921D5"/>
    <w:rsid w:val="00995A39"/>
    <w:rsid w:val="00997FF8"/>
    <w:rsid w:val="009A07D8"/>
    <w:rsid w:val="009A6033"/>
    <w:rsid w:val="009B40F3"/>
    <w:rsid w:val="009D5302"/>
    <w:rsid w:val="00A064C8"/>
    <w:rsid w:val="00A07A19"/>
    <w:rsid w:val="00A15237"/>
    <w:rsid w:val="00A158AD"/>
    <w:rsid w:val="00A21122"/>
    <w:rsid w:val="00A25A86"/>
    <w:rsid w:val="00A309F4"/>
    <w:rsid w:val="00A33A1E"/>
    <w:rsid w:val="00A460B8"/>
    <w:rsid w:val="00A5527A"/>
    <w:rsid w:val="00A74F8B"/>
    <w:rsid w:val="00A7685B"/>
    <w:rsid w:val="00A831B0"/>
    <w:rsid w:val="00A95C1A"/>
    <w:rsid w:val="00AA692C"/>
    <w:rsid w:val="00AB1B7A"/>
    <w:rsid w:val="00AB41FE"/>
    <w:rsid w:val="00AB7482"/>
    <w:rsid w:val="00AD7D1E"/>
    <w:rsid w:val="00AE2678"/>
    <w:rsid w:val="00AE3FE6"/>
    <w:rsid w:val="00AF1CFA"/>
    <w:rsid w:val="00AF655C"/>
    <w:rsid w:val="00B00FA4"/>
    <w:rsid w:val="00B16A96"/>
    <w:rsid w:val="00B17EB0"/>
    <w:rsid w:val="00B2643E"/>
    <w:rsid w:val="00B279C4"/>
    <w:rsid w:val="00B408C0"/>
    <w:rsid w:val="00B4136D"/>
    <w:rsid w:val="00B51C20"/>
    <w:rsid w:val="00B82411"/>
    <w:rsid w:val="00B834D8"/>
    <w:rsid w:val="00B9174D"/>
    <w:rsid w:val="00B9625C"/>
    <w:rsid w:val="00BA5301"/>
    <w:rsid w:val="00BA755F"/>
    <w:rsid w:val="00BC0755"/>
    <w:rsid w:val="00BC14CF"/>
    <w:rsid w:val="00BC5B7B"/>
    <w:rsid w:val="00BC6A8C"/>
    <w:rsid w:val="00BD0822"/>
    <w:rsid w:val="00BD145D"/>
    <w:rsid w:val="00BE7990"/>
    <w:rsid w:val="00BE7FA8"/>
    <w:rsid w:val="00C0175C"/>
    <w:rsid w:val="00C02A26"/>
    <w:rsid w:val="00C04133"/>
    <w:rsid w:val="00C05FB7"/>
    <w:rsid w:val="00C10699"/>
    <w:rsid w:val="00C11D55"/>
    <w:rsid w:val="00C21AA7"/>
    <w:rsid w:val="00C30313"/>
    <w:rsid w:val="00C34D12"/>
    <w:rsid w:val="00C3510B"/>
    <w:rsid w:val="00C47321"/>
    <w:rsid w:val="00C51B2A"/>
    <w:rsid w:val="00C61279"/>
    <w:rsid w:val="00C72AAC"/>
    <w:rsid w:val="00C759D4"/>
    <w:rsid w:val="00C91C0B"/>
    <w:rsid w:val="00CA11E2"/>
    <w:rsid w:val="00CA151D"/>
    <w:rsid w:val="00CA7B80"/>
    <w:rsid w:val="00CB0A6B"/>
    <w:rsid w:val="00CB4091"/>
    <w:rsid w:val="00CC2385"/>
    <w:rsid w:val="00CC25E4"/>
    <w:rsid w:val="00CE46D5"/>
    <w:rsid w:val="00CE6AD2"/>
    <w:rsid w:val="00CF3450"/>
    <w:rsid w:val="00CF5D9C"/>
    <w:rsid w:val="00CF66B8"/>
    <w:rsid w:val="00CF6A31"/>
    <w:rsid w:val="00D066BE"/>
    <w:rsid w:val="00D13CC6"/>
    <w:rsid w:val="00D17E29"/>
    <w:rsid w:val="00D21A89"/>
    <w:rsid w:val="00D23F20"/>
    <w:rsid w:val="00D51E58"/>
    <w:rsid w:val="00D71DC7"/>
    <w:rsid w:val="00D76778"/>
    <w:rsid w:val="00D9295D"/>
    <w:rsid w:val="00D97A27"/>
    <w:rsid w:val="00DA7D5F"/>
    <w:rsid w:val="00DB0320"/>
    <w:rsid w:val="00DB2508"/>
    <w:rsid w:val="00DC5961"/>
    <w:rsid w:val="00DD7F63"/>
    <w:rsid w:val="00DE0362"/>
    <w:rsid w:val="00DE58A0"/>
    <w:rsid w:val="00E00C35"/>
    <w:rsid w:val="00E00EF3"/>
    <w:rsid w:val="00E03BC2"/>
    <w:rsid w:val="00E166C9"/>
    <w:rsid w:val="00E213A2"/>
    <w:rsid w:val="00E25786"/>
    <w:rsid w:val="00E31AAC"/>
    <w:rsid w:val="00E430CC"/>
    <w:rsid w:val="00E5050D"/>
    <w:rsid w:val="00E61A4B"/>
    <w:rsid w:val="00E62BBC"/>
    <w:rsid w:val="00E73E7D"/>
    <w:rsid w:val="00E779A8"/>
    <w:rsid w:val="00E80965"/>
    <w:rsid w:val="00E82075"/>
    <w:rsid w:val="00E83887"/>
    <w:rsid w:val="00E84D9B"/>
    <w:rsid w:val="00EB0289"/>
    <w:rsid w:val="00EB3AD8"/>
    <w:rsid w:val="00EB486D"/>
    <w:rsid w:val="00EB7F93"/>
    <w:rsid w:val="00ED6633"/>
    <w:rsid w:val="00EE0EDE"/>
    <w:rsid w:val="00F0423E"/>
    <w:rsid w:val="00F06503"/>
    <w:rsid w:val="00F2363B"/>
    <w:rsid w:val="00F445E3"/>
    <w:rsid w:val="00F45407"/>
    <w:rsid w:val="00F5655E"/>
    <w:rsid w:val="00F56C41"/>
    <w:rsid w:val="00F62C0F"/>
    <w:rsid w:val="00F823B2"/>
    <w:rsid w:val="00F94A99"/>
    <w:rsid w:val="00FB28EE"/>
    <w:rsid w:val="00FC22B5"/>
    <w:rsid w:val="00FC5363"/>
    <w:rsid w:val="00FD6596"/>
    <w:rsid w:val="00FD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F2155"/>
  <w15:docId w15:val="{93C5711F-92B0-4654-82A6-319E78ED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A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0EDE"/>
    <w:rPr>
      <w:color w:val="0000FF"/>
      <w:u w:val="single"/>
    </w:rPr>
  </w:style>
  <w:style w:type="paragraph" w:styleId="Header">
    <w:name w:val="header"/>
    <w:basedOn w:val="Normal"/>
    <w:link w:val="HeaderChar"/>
    <w:rsid w:val="00EE0EDE"/>
    <w:pPr>
      <w:tabs>
        <w:tab w:val="center" w:pos="4320"/>
        <w:tab w:val="right" w:pos="8640"/>
      </w:tabs>
      <w:spacing w:after="0" w:line="240" w:lineRule="auto"/>
    </w:pPr>
    <w:rPr>
      <w:rFonts w:ascii="Times New Roman" w:eastAsia="Times New Roman" w:hAnsi="Times New Roman"/>
      <w:sz w:val="24"/>
      <w:szCs w:val="24"/>
      <w:lang w:val="x-none" w:eastAsia="x-none" w:bidi="he-IL"/>
    </w:rPr>
  </w:style>
  <w:style w:type="character" w:customStyle="1" w:styleId="HeaderChar">
    <w:name w:val="Header Char"/>
    <w:link w:val="Header"/>
    <w:rsid w:val="00EE0EDE"/>
    <w:rPr>
      <w:rFonts w:ascii="Times New Roman" w:eastAsia="Times New Roman" w:hAnsi="Times New Roman"/>
      <w:sz w:val="24"/>
      <w:szCs w:val="24"/>
      <w:lang w:bidi="he-IL"/>
    </w:rPr>
  </w:style>
  <w:style w:type="character" w:styleId="FollowedHyperlink">
    <w:name w:val="FollowedHyperlink"/>
    <w:uiPriority w:val="99"/>
    <w:semiHidden/>
    <w:unhideWhenUsed/>
    <w:rsid w:val="002B24C0"/>
    <w:rPr>
      <w:color w:val="800080"/>
      <w:u w:val="single"/>
    </w:rPr>
  </w:style>
  <w:style w:type="paragraph" w:styleId="NormalWeb">
    <w:name w:val="Normal (Web)"/>
    <w:basedOn w:val="Normal"/>
    <w:uiPriority w:val="99"/>
    <w:unhideWhenUsed/>
    <w:rsid w:val="003A483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97A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7A27"/>
    <w:rPr>
      <w:rFonts w:ascii="Lucida Grande" w:hAnsi="Lucida Grande"/>
      <w:sz w:val="18"/>
      <w:szCs w:val="18"/>
    </w:rPr>
  </w:style>
  <w:style w:type="character" w:customStyle="1" w:styleId="normaltextrun">
    <w:name w:val="normaltextrun"/>
    <w:basedOn w:val="DefaultParagraphFont"/>
    <w:rsid w:val="00C21AA7"/>
  </w:style>
  <w:style w:type="character" w:styleId="UnresolvedMention">
    <w:name w:val="Unresolved Mention"/>
    <w:basedOn w:val="DefaultParagraphFont"/>
    <w:uiPriority w:val="99"/>
    <w:semiHidden/>
    <w:unhideWhenUsed/>
    <w:rsid w:val="00E00EF3"/>
    <w:rPr>
      <w:color w:val="605E5C"/>
      <w:shd w:val="clear" w:color="auto" w:fill="E1DFDD"/>
    </w:rPr>
  </w:style>
  <w:style w:type="paragraph" w:styleId="Revision">
    <w:name w:val="Revision"/>
    <w:hidden/>
    <w:uiPriority w:val="99"/>
    <w:semiHidden/>
    <w:rsid w:val="00DE58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80687">
      <w:bodyDiv w:val="1"/>
      <w:marLeft w:val="0"/>
      <w:marRight w:val="0"/>
      <w:marTop w:val="0"/>
      <w:marBottom w:val="0"/>
      <w:divBdr>
        <w:top w:val="none" w:sz="0" w:space="0" w:color="auto"/>
        <w:left w:val="none" w:sz="0" w:space="0" w:color="auto"/>
        <w:bottom w:val="none" w:sz="0" w:space="0" w:color="auto"/>
        <w:right w:val="none" w:sz="0" w:space="0" w:color="auto"/>
      </w:divBdr>
    </w:div>
    <w:div w:id="494230018">
      <w:bodyDiv w:val="1"/>
      <w:marLeft w:val="0"/>
      <w:marRight w:val="0"/>
      <w:marTop w:val="0"/>
      <w:marBottom w:val="0"/>
      <w:divBdr>
        <w:top w:val="none" w:sz="0" w:space="0" w:color="auto"/>
        <w:left w:val="none" w:sz="0" w:space="0" w:color="auto"/>
        <w:bottom w:val="none" w:sz="0" w:space="0" w:color="auto"/>
        <w:right w:val="none" w:sz="0" w:space="0" w:color="auto"/>
      </w:divBdr>
    </w:div>
    <w:div w:id="965357739">
      <w:bodyDiv w:val="1"/>
      <w:marLeft w:val="0"/>
      <w:marRight w:val="0"/>
      <w:marTop w:val="0"/>
      <w:marBottom w:val="0"/>
      <w:divBdr>
        <w:top w:val="none" w:sz="0" w:space="0" w:color="auto"/>
        <w:left w:val="none" w:sz="0" w:space="0" w:color="auto"/>
        <w:bottom w:val="none" w:sz="0" w:space="0" w:color="auto"/>
        <w:right w:val="none" w:sz="0" w:space="0" w:color="auto"/>
      </w:divBdr>
    </w:div>
    <w:div w:id="1021053271">
      <w:bodyDiv w:val="1"/>
      <w:marLeft w:val="0"/>
      <w:marRight w:val="0"/>
      <w:marTop w:val="0"/>
      <w:marBottom w:val="0"/>
      <w:divBdr>
        <w:top w:val="none" w:sz="0" w:space="0" w:color="auto"/>
        <w:left w:val="none" w:sz="0" w:space="0" w:color="auto"/>
        <w:bottom w:val="none" w:sz="0" w:space="0" w:color="auto"/>
        <w:right w:val="none" w:sz="0" w:space="0" w:color="auto"/>
      </w:divBdr>
    </w:div>
    <w:div w:id="1505976310">
      <w:bodyDiv w:val="1"/>
      <w:marLeft w:val="0"/>
      <w:marRight w:val="0"/>
      <w:marTop w:val="0"/>
      <w:marBottom w:val="0"/>
      <w:divBdr>
        <w:top w:val="none" w:sz="0" w:space="0" w:color="auto"/>
        <w:left w:val="none" w:sz="0" w:space="0" w:color="auto"/>
        <w:bottom w:val="none" w:sz="0" w:space="0" w:color="auto"/>
        <w:right w:val="none" w:sz="0" w:space="0" w:color="auto"/>
      </w:divBdr>
    </w:div>
    <w:div w:id="1555004291">
      <w:bodyDiv w:val="1"/>
      <w:marLeft w:val="0"/>
      <w:marRight w:val="0"/>
      <w:marTop w:val="0"/>
      <w:marBottom w:val="0"/>
      <w:divBdr>
        <w:top w:val="none" w:sz="0" w:space="0" w:color="auto"/>
        <w:left w:val="none" w:sz="0" w:space="0" w:color="auto"/>
        <w:bottom w:val="none" w:sz="0" w:space="0" w:color="auto"/>
        <w:right w:val="none" w:sz="0" w:space="0" w:color="auto"/>
      </w:divBdr>
    </w:div>
    <w:div w:id="1688753298">
      <w:bodyDiv w:val="1"/>
      <w:marLeft w:val="0"/>
      <w:marRight w:val="0"/>
      <w:marTop w:val="0"/>
      <w:marBottom w:val="0"/>
      <w:divBdr>
        <w:top w:val="none" w:sz="0" w:space="0" w:color="auto"/>
        <w:left w:val="none" w:sz="0" w:space="0" w:color="auto"/>
        <w:bottom w:val="none" w:sz="0" w:space="0" w:color="auto"/>
        <w:right w:val="none" w:sz="0" w:space="0" w:color="auto"/>
      </w:divBdr>
    </w:div>
    <w:div w:id="1725718031">
      <w:bodyDiv w:val="1"/>
      <w:marLeft w:val="0"/>
      <w:marRight w:val="0"/>
      <w:marTop w:val="0"/>
      <w:marBottom w:val="0"/>
      <w:divBdr>
        <w:top w:val="none" w:sz="0" w:space="0" w:color="auto"/>
        <w:left w:val="none" w:sz="0" w:space="0" w:color="auto"/>
        <w:bottom w:val="none" w:sz="0" w:space="0" w:color="auto"/>
        <w:right w:val="none" w:sz="0" w:space="0" w:color="auto"/>
      </w:divBdr>
    </w:div>
    <w:div w:id="1849517269">
      <w:bodyDiv w:val="1"/>
      <w:marLeft w:val="0"/>
      <w:marRight w:val="0"/>
      <w:marTop w:val="0"/>
      <w:marBottom w:val="0"/>
      <w:divBdr>
        <w:top w:val="none" w:sz="0" w:space="0" w:color="auto"/>
        <w:left w:val="none" w:sz="0" w:space="0" w:color="auto"/>
        <w:bottom w:val="none" w:sz="0" w:space="0" w:color="auto"/>
        <w:right w:val="none" w:sz="0" w:space="0" w:color="auto"/>
      </w:divBdr>
    </w:div>
    <w:div w:id="1971590284">
      <w:bodyDiv w:val="1"/>
      <w:marLeft w:val="0"/>
      <w:marRight w:val="0"/>
      <w:marTop w:val="0"/>
      <w:marBottom w:val="0"/>
      <w:divBdr>
        <w:top w:val="none" w:sz="0" w:space="0" w:color="auto"/>
        <w:left w:val="none" w:sz="0" w:space="0" w:color="auto"/>
        <w:bottom w:val="none" w:sz="0" w:space="0" w:color="auto"/>
        <w:right w:val="none" w:sz="0" w:space="0" w:color="auto"/>
      </w:divBdr>
    </w:div>
    <w:div w:id="20887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ic.kr/s/aHBqjAxtr2" TargetMode="External"/><Relationship Id="rId5" Type="http://schemas.openxmlformats.org/officeDocument/2006/relationships/styles" Target="styles.xml"/><Relationship Id="rId10" Type="http://schemas.openxmlformats.org/officeDocument/2006/relationships/hyperlink" Target="https://www.agc.org/sites/default/files/Files/Safety%20%26%20Health/24th_Annual_CSEA_Award_Winners.pdf" TargetMode="External"/><Relationship Id="rId4" Type="http://schemas.openxmlformats.org/officeDocument/2006/relationships/customXml" Target="../customXml/item4.xml"/><Relationship Id="rId9" Type="http://schemas.openxmlformats.org/officeDocument/2006/relationships/hyperlink" Target="mailto:brian.turmail@a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302b92-b59a-446b-bb5d-23d5c6e9fb4f" xsi:nil="true"/>
    <SharedWithUsers xmlns="1c9a19bd-b907-49a7-9695-f54f6a240b79">
      <UserInfo>
        <DisplayName>Nazia Shah</DisplayName>
        <AccountId>38</AccountId>
        <AccountType/>
      </UserInfo>
    </SharedWithUsers>
    <lcf76f155ced4ddcb4097134ff3c332f xmlns="422d50a2-91e8-4738-97cd-d5a6a9b90b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059A2C8F87C4DAC64B902968D45F3" ma:contentTypeVersion="16" ma:contentTypeDescription="Create a new document." ma:contentTypeScope="" ma:versionID="43e645a53d503fd928ee03f44e3ea95d">
  <xsd:schema xmlns:xsd="http://www.w3.org/2001/XMLSchema" xmlns:xs="http://www.w3.org/2001/XMLSchema" xmlns:p="http://schemas.microsoft.com/office/2006/metadata/properties" xmlns:ns2="422d50a2-91e8-4738-97cd-d5a6a9b90bb7" xmlns:ns3="1c9a19bd-b907-49a7-9695-f54f6a240b79" xmlns:ns4="0c302b92-b59a-446b-bb5d-23d5c6e9fb4f" targetNamespace="http://schemas.microsoft.com/office/2006/metadata/properties" ma:root="true" ma:fieldsID="e202ce8f39af3064c4ec113c943c46ac" ns2:_="" ns3:_="" ns4:_="">
    <xsd:import namespace="422d50a2-91e8-4738-97cd-d5a6a9b90bb7"/>
    <xsd:import namespace="1c9a19bd-b907-49a7-9695-f54f6a240b79"/>
    <xsd:import namespace="0c302b92-b59a-446b-bb5d-23d5c6e9f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d50a2-91e8-4738-97cd-d5a6a9b90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c17949-6c0e-45e8-b39e-0bd40c26b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a19bd-b907-49a7-9695-f54f6a240b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02b92-b59a-446b-bb5d-23d5c6e9fb4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78bb0f1-19de-404f-af31-2f1f4229f3f6}" ma:internalName="TaxCatchAll" ma:showField="CatchAllData" ma:web="1c9a19bd-b907-49a7-9695-f54f6a240b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407A-461E-49AC-AACF-44A7D3AF9D6A}">
  <ds:schemaRefs>
    <ds:schemaRef ds:uri="http://schemas.microsoft.com/office/2006/metadata/properties"/>
    <ds:schemaRef ds:uri="http://schemas.microsoft.com/office/infopath/2007/PartnerControls"/>
    <ds:schemaRef ds:uri="0c302b92-b59a-446b-bb5d-23d5c6e9fb4f"/>
    <ds:schemaRef ds:uri="1c9a19bd-b907-49a7-9695-f54f6a240b79"/>
    <ds:schemaRef ds:uri="422d50a2-91e8-4738-97cd-d5a6a9b90bb7"/>
  </ds:schemaRefs>
</ds:datastoreItem>
</file>

<file path=customXml/itemProps2.xml><?xml version="1.0" encoding="utf-8"?>
<ds:datastoreItem xmlns:ds="http://schemas.openxmlformats.org/officeDocument/2006/customXml" ds:itemID="{AB620A5C-3C2A-4A40-83A6-46AB509E6BAB}">
  <ds:schemaRefs>
    <ds:schemaRef ds:uri="http://schemas.microsoft.com/sharepoint/v3/contenttype/forms"/>
  </ds:schemaRefs>
</ds:datastoreItem>
</file>

<file path=customXml/itemProps3.xml><?xml version="1.0" encoding="utf-8"?>
<ds:datastoreItem xmlns:ds="http://schemas.openxmlformats.org/officeDocument/2006/customXml" ds:itemID="{BE797F28-4671-40F1-A2B1-BEB13ABFF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d50a2-91e8-4738-97cd-d5a6a9b90bb7"/>
    <ds:schemaRef ds:uri="1c9a19bd-b907-49a7-9695-f54f6a240b79"/>
    <ds:schemaRef ds:uri="0c302b92-b59a-446b-bb5d-23d5c6e9f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B9906-46B4-4BC2-A624-2E4A404A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2482</Characters>
  <Application>Microsoft Office Word</Application>
  <DocSecurity>4</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Links>
    <vt:vector size="12" baseType="variant">
      <vt:variant>
        <vt:i4>917518</vt:i4>
      </vt:variant>
      <vt:variant>
        <vt:i4>3</vt:i4>
      </vt:variant>
      <vt:variant>
        <vt:i4>0</vt:i4>
      </vt:variant>
      <vt:variant>
        <vt:i4>5</vt:i4>
      </vt:variant>
      <vt:variant>
        <vt:lpwstr>https://www.agc.org/sites/default/files/Files/Communications/18th_Annual_CSEA_Award_Winners.pdf</vt:lpwstr>
      </vt:variant>
      <vt:variant>
        <vt:lpwstr/>
      </vt:variant>
      <vt:variant>
        <vt:i4>1179700</vt:i4>
      </vt:variant>
      <vt:variant>
        <vt:i4>0</vt:i4>
      </vt:variant>
      <vt:variant>
        <vt:i4>0</vt:i4>
      </vt:variant>
      <vt:variant>
        <vt:i4>5</vt:i4>
      </vt:variant>
      <vt:variant>
        <vt:lpwstr>mailto:turmailb@agc.org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turmailb</dc:creator>
  <cp:keywords/>
  <cp:lastModifiedBy>Linda Fulmer</cp:lastModifiedBy>
  <cp:revision>2</cp:revision>
  <cp:lastPrinted>2010-03-05T14:52:00Z</cp:lastPrinted>
  <dcterms:created xsi:type="dcterms:W3CDTF">2023-03-28T11:59:00Z</dcterms:created>
  <dcterms:modified xsi:type="dcterms:W3CDTF">2023-03-28T11:59:00Z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0x0101006D96C1B18EE5E143BE7C2CC263788EA4</vt:lpwstr>
  </property>
  <property fmtid="{D5CDD505-2E9C-101B-9397-08002B2CF9AE}" pid="3" name="Order">
    <vt:r8>931600</vt:r8>
  </property>
  <property fmtid="{D5CDD505-2E9C-101B-9397-08002B2CF9AE}" pid="4" name="MediaServiceImageTags">
    <vt:lpwstr/>
  </property>
  <property fmtid="{D5CDD505-2E9C-101B-9397-08002B2CF9AE}" pid="5" name="GrammarlyDocumentId">
    <vt:lpwstr>3cd708d447a43e99c069b6701b4a409e34823d59034936e8fb53cefd01f894d8</vt:lpwstr>
  </property>
</Properties>
</file>